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D0" w:rsidRPr="00D449A7" w:rsidRDefault="004338C5" w:rsidP="00D449A7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26</w:t>
      </w:r>
      <w:r w:rsidRPr="004338C5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182AD0" w:rsidRPr="00D449A7">
        <w:rPr>
          <w:rFonts w:ascii="Algerian" w:hAnsi="Algerian"/>
          <w:sz w:val="28"/>
          <w:szCs w:val="28"/>
        </w:rPr>
        <w:t xml:space="preserve"> Isaiah Chap. 30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30 and answer the following questions: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For what act of rebellion did God criticize the people in 30:1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 Why was this wrong? (Think: Is it always wrong to seek help from other people?)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Instead of help, what would the people receive as a result of their choice (vv 3-5)?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 xml:space="preserve">What dangers would the people face (v6), and what help would they receive (v7)? (Think: What is the meaning of </w:t>
      </w:r>
      <w:proofErr w:type="spellStart"/>
      <w:r w:rsidRPr="00063293">
        <w:rPr>
          <w:rFonts w:ascii="Arial" w:hAnsi="Arial" w:cs="Arial"/>
        </w:rPr>
        <w:t>Rahab</w:t>
      </w:r>
      <w:proofErr w:type="spellEnd"/>
      <w:r w:rsidRPr="00063293">
        <w:rPr>
          <w:rFonts w:ascii="Arial" w:hAnsi="Arial" w:cs="Arial"/>
        </w:rPr>
        <w:t>-Hem-</w:t>
      </w:r>
      <w:proofErr w:type="spellStart"/>
      <w:r w:rsidRPr="00063293">
        <w:rPr>
          <w:rFonts w:ascii="Arial" w:hAnsi="Arial" w:cs="Arial"/>
        </w:rPr>
        <w:t>Shebeth</w:t>
      </w:r>
      <w:proofErr w:type="spellEnd"/>
      <w:r w:rsidRPr="00063293">
        <w:rPr>
          <w:rFonts w:ascii="Arial" w:hAnsi="Arial" w:cs="Arial"/>
        </w:rPr>
        <w:t>?)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message did God want written about the people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 Why did God want it written down?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8324AB" w:rsidRDefault="00182AD0" w:rsidP="00182AD0">
      <w:pPr>
        <w:pStyle w:val="BodyText"/>
        <w:spacing w:before="20"/>
        <w:ind w:left="630"/>
        <w:rPr>
          <w:rFonts w:ascii="Arial" w:hAnsi="Arial" w:cs="Arial"/>
        </w:rPr>
      </w:pPr>
      <w:r w:rsidRPr="008324AB">
        <w:rPr>
          <w:rFonts w:ascii="Arial" w:hAnsi="Arial" w:cs="Arial"/>
        </w:rPr>
        <w:t xml:space="preserve">5. </w:t>
      </w:r>
      <w:r w:rsidRPr="008324AB">
        <w:rPr>
          <w:rFonts w:ascii="Arial" w:hAnsi="Arial" w:cs="Arial"/>
          <w:b/>
          <w:i/>
        </w:rPr>
        <w:t>Application</w:t>
      </w:r>
      <w:r w:rsidRPr="008324AB">
        <w:rPr>
          <w:rFonts w:ascii="Arial" w:hAnsi="Arial" w:cs="Arial"/>
        </w:rPr>
        <w:t>: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What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does</w:t>
      </w:r>
      <w:r w:rsidRPr="008324AB">
        <w:rPr>
          <w:rFonts w:ascii="Arial" w:hAnsi="Arial" w:cs="Arial"/>
          <w:spacing w:val="-3"/>
        </w:rPr>
        <w:t xml:space="preserve"> </w:t>
      </w:r>
      <w:r w:rsidRPr="008324AB">
        <w:rPr>
          <w:rFonts w:ascii="Arial" w:hAnsi="Arial" w:cs="Arial"/>
        </w:rPr>
        <w:t>this</w:t>
      </w:r>
      <w:r w:rsidRPr="008324AB">
        <w:rPr>
          <w:rFonts w:ascii="Arial" w:hAnsi="Arial" w:cs="Arial"/>
          <w:spacing w:val="-1"/>
        </w:rPr>
        <w:t xml:space="preserve"> </w:t>
      </w:r>
      <w:r w:rsidRPr="008324AB">
        <w:rPr>
          <w:rFonts w:ascii="Arial" w:hAnsi="Arial" w:cs="Arial"/>
        </w:rPr>
        <w:t>show</w:t>
      </w:r>
      <w:r w:rsidRPr="008324AB">
        <w:rPr>
          <w:rFonts w:ascii="Arial" w:hAnsi="Arial" w:cs="Arial"/>
          <w:spacing w:val="-1"/>
        </w:rPr>
        <w:t xml:space="preserve"> </w:t>
      </w:r>
      <w:r w:rsidRPr="008324AB">
        <w:rPr>
          <w:rFonts w:ascii="Arial" w:hAnsi="Arial" w:cs="Arial"/>
        </w:rPr>
        <w:t>about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the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value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of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having</w:t>
      </w:r>
      <w:r w:rsidRPr="008324AB">
        <w:rPr>
          <w:rFonts w:ascii="Arial" w:hAnsi="Arial" w:cs="Arial"/>
          <w:spacing w:val="-1"/>
        </w:rPr>
        <w:t xml:space="preserve"> </w:t>
      </w:r>
      <w:r w:rsidRPr="008324AB">
        <w:rPr>
          <w:rFonts w:ascii="Arial" w:hAnsi="Arial" w:cs="Arial"/>
        </w:rPr>
        <w:t>God’s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word</w:t>
      </w:r>
      <w:r w:rsidRPr="008324AB">
        <w:rPr>
          <w:rFonts w:ascii="Arial" w:hAnsi="Arial" w:cs="Arial"/>
          <w:spacing w:val="-1"/>
        </w:rPr>
        <w:t xml:space="preserve"> </w:t>
      </w:r>
      <w:r w:rsidRPr="008324AB">
        <w:rPr>
          <w:rFonts w:ascii="Arial" w:hAnsi="Arial" w:cs="Arial"/>
        </w:rPr>
        <w:t>in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writing? How</w:t>
      </w:r>
    </w:p>
    <w:p w:rsidR="00182AD0" w:rsidRDefault="00182AD0" w:rsidP="00182AD0">
      <w:pPr>
        <w:pStyle w:val="BodyText"/>
        <w:spacing w:before="1"/>
        <w:ind w:left="630"/>
        <w:rPr>
          <w:rFonts w:ascii="Arial" w:hAnsi="Arial" w:cs="Arial"/>
        </w:rPr>
      </w:pPr>
      <w:proofErr w:type="gramStart"/>
      <w:r w:rsidRPr="008324AB">
        <w:rPr>
          <w:rFonts w:ascii="Arial" w:hAnsi="Arial" w:cs="Arial"/>
        </w:rPr>
        <w:t>long</w:t>
      </w:r>
      <w:proofErr w:type="gramEnd"/>
      <w:r w:rsidRPr="008324AB">
        <w:rPr>
          <w:rFonts w:ascii="Arial" w:hAnsi="Arial" w:cs="Arial"/>
          <w:spacing w:val="-4"/>
        </w:rPr>
        <w:t xml:space="preserve"> </w:t>
      </w:r>
      <w:r w:rsidRPr="008324AB">
        <w:rPr>
          <w:rFonts w:ascii="Arial" w:hAnsi="Arial" w:cs="Arial"/>
        </w:rPr>
        <w:t>did</w:t>
      </w:r>
      <w:r w:rsidRPr="008324AB">
        <w:rPr>
          <w:rFonts w:ascii="Arial" w:hAnsi="Arial" w:cs="Arial"/>
          <w:spacing w:val="-3"/>
        </w:rPr>
        <w:t xml:space="preserve"> </w:t>
      </w:r>
      <w:r w:rsidRPr="008324AB">
        <w:rPr>
          <w:rFonts w:ascii="Arial" w:hAnsi="Arial" w:cs="Arial"/>
        </w:rPr>
        <w:t>God</w:t>
      </w:r>
      <w:r w:rsidRPr="008324AB">
        <w:rPr>
          <w:rFonts w:ascii="Arial" w:hAnsi="Arial" w:cs="Arial"/>
          <w:spacing w:val="-4"/>
        </w:rPr>
        <w:t xml:space="preserve"> </w:t>
      </w:r>
      <w:r w:rsidRPr="008324AB">
        <w:rPr>
          <w:rFonts w:ascii="Arial" w:hAnsi="Arial" w:cs="Arial"/>
        </w:rPr>
        <w:t>intend</w:t>
      </w:r>
      <w:r w:rsidRPr="008324AB">
        <w:rPr>
          <w:rFonts w:ascii="Arial" w:hAnsi="Arial" w:cs="Arial"/>
          <w:spacing w:val="-4"/>
        </w:rPr>
        <w:t xml:space="preserve"> </w:t>
      </w:r>
      <w:r w:rsidRPr="008324AB">
        <w:rPr>
          <w:rFonts w:ascii="Arial" w:hAnsi="Arial" w:cs="Arial"/>
        </w:rPr>
        <w:t>for</w:t>
      </w:r>
      <w:r w:rsidRPr="008324AB">
        <w:rPr>
          <w:rFonts w:ascii="Arial" w:hAnsi="Arial" w:cs="Arial"/>
          <w:spacing w:val="-3"/>
        </w:rPr>
        <w:t xml:space="preserve"> </w:t>
      </w:r>
      <w:r w:rsidRPr="008324AB">
        <w:rPr>
          <w:rFonts w:ascii="Arial" w:hAnsi="Arial" w:cs="Arial"/>
        </w:rPr>
        <w:t>His</w:t>
      </w:r>
      <w:r w:rsidRPr="008324AB">
        <w:rPr>
          <w:rFonts w:ascii="Arial" w:hAnsi="Arial" w:cs="Arial"/>
          <w:spacing w:val="-4"/>
        </w:rPr>
        <w:t xml:space="preserve"> </w:t>
      </w:r>
      <w:r w:rsidRPr="008324AB">
        <w:rPr>
          <w:rFonts w:ascii="Arial" w:hAnsi="Arial" w:cs="Arial"/>
        </w:rPr>
        <w:t>written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word</w:t>
      </w:r>
      <w:r w:rsidRPr="008324AB">
        <w:rPr>
          <w:rFonts w:ascii="Arial" w:hAnsi="Arial" w:cs="Arial"/>
          <w:spacing w:val="-3"/>
        </w:rPr>
        <w:t xml:space="preserve"> </w:t>
      </w:r>
      <w:r w:rsidRPr="008324AB">
        <w:rPr>
          <w:rFonts w:ascii="Arial" w:hAnsi="Arial" w:cs="Arial"/>
        </w:rPr>
        <w:t>to</w:t>
      </w:r>
      <w:r w:rsidRPr="008324AB">
        <w:rPr>
          <w:rFonts w:ascii="Arial" w:hAnsi="Arial" w:cs="Arial"/>
          <w:spacing w:val="-2"/>
        </w:rPr>
        <w:t xml:space="preserve"> </w:t>
      </w:r>
      <w:r w:rsidRPr="008324AB">
        <w:rPr>
          <w:rFonts w:ascii="Arial" w:hAnsi="Arial" w:cs="Arial"/>
        </w:rPr>
        <w:t>continue?</w:t>
      </w:r>
    </w:p>
    <w:p w:rsidR="00182AD0" w:rsidRDefault="00182AD0" w:rsidP="00182AD0">
      <w:pPr>
        <w:pStyle w:val="BodyText"/>
        <w:spacing w:before="1"/>
        <w:ind w:left="630"/>
        <w:rPr>
          <w:rFonts w:ascii="Arial" w:hAnsi="Arial" w:cs="Arial"/>
        </w:rPr>
      </w:pPr>
    </w:p>
    <w:p w:rsidR="00182AD0" w:rsidRDefault="00182AD0" w:rsidP="00182AD0">
      <w:pPr>
        <w:pStyle w:val="BodyText"/>
        <w:spacing w:before="1"/>
        <w:ind w:left="630"/>
        <w:rPr>
          <w:rFonts w:ascii="Arial" w:hAnsi="Arial" w:cs="Arial"/>
        </w:rPr>
      </w:pPr>
    </w:p>
    <w:p w:rsidR="00182AD0" w:rsidRDefault="00182AD0" w:rsidP="00182AD0">
      <w:pPr>
        <w:pStyle w:val="BodyText"/>
        <w:spacing w:before="1"/>
        <w:ind w:left="630"/>
        <w:rPr>
          <w:rFonts w:ascii="Arial" w:hAnsi="Arial" w:cs="Arial"/>
        </w:rPr>
      </w:pPr>
    </w:p>
    <w:p w:rsidR="00182AD0" w:rsidRPr="00063293" w:rsidRDefault="00182AD0" w:rsidP="00182AD0">
      <w:pPr>
        <w:pStyle w:val="BodyText"/>
        <w:spacing w:before="1"/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did the people want the prophets and seers to do (vv 10</w:t>
      </w:r>
      <w:proofErr w:type="gramStart"/>
      <w:r w:rsidRPr="00063293">
        <w:rPr>
          <w:rFonts w:ascii="Arial" w:hAnsi="Arial" w:cs="Arial"/>
        </w:rPr>
        <w:t>,11</w:t>
      </w:r>
      <w:proofErr w:type="gramEnd"/>
      <w:r w:rsidRPr="00063293">
        <w:rPr>
          <w:rFonts w:ascii="Arial" w:hAnsi="Arial" w:cs="Arial"/>
        </w:rPr>
        <w:t xml:space="preserve">)? How </w:t>
      </w:r>
      <w:proofErr w:type="gramStart"/>
      <w:r w:rsidRPr="00063293">
        <w:rPr>
          <w:rFonts w:ascii="Arial" w:hAnsi="Arial" w:cs="Arial"/>
        </w:rPr>
        <w:t>are such attitudes</w:t>
      </w:r>
      <w:proofErr w:type="gramEnd"/>
      <w:r w:rsidRPr="00063293">
        <w:rPr>
          <w:rFonts w:ascii="Arial" w:hAnsi="Arial" w:cs="Arial"/>
        </w:rPr>
        <w:t xml:space="preserve"> sometimes manifest today?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How does God illustrate the punishment of the people (vv 12-14)? Why would this happen?</w:t>
      </w:r>
    </w:p>
    <w:p w:rsidR="00182AD0" w:rsidRPr="00063293" w:rsidRDefault="00182AD0" w:rsidP="00182AD0">
      <w:pPr>
        <w:ind w:left="630"/>
        <w:rPr>
          <w:rFonts w:ascii="Arial" w:hAnsi="Arial" w:cs="Arial"/>
        </w:rPr>
        <w:sectPr w:rsidR="00182AD0" w:rsidRPr="00063293">
          <w:pgSz w:w="12240" w:h="15840"/>
          <w:pgMar w:top="920" w:right="500" w:bottom="840" w:left="480" w:header="0" w:footer="647" w:gutter="0"/>
          <w:cols w:space="720"/>
        </w:sect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Pr="00063293">
        <w:rPr>
          <w:rFonts w:ascii="Arial" w:hAnsi="Arial" w:cs="Arial"/>
        </w:rPr>
        <w:t>What hope did God offer the people (v15)? What would they do instead, and what would happen as a result (vv 16</w:t>
      </w:r>
      <w:proofErr w:type="gramStart"/>
      <w:r w:rsidRPr="00063293">
        <w:rPr>
          <w:rFonts w:ascii="Arial" w:hAnsi="Arial" w:cs="Arial"/>
        </w:rPr>
        <w:t>,17</w:t>
      </w:r>
      <w:proofErr w:type="gramEnd"/>
      <w:r w:rsidRPr="00063293">
        <w:rPr>
          <w:rFonts w:ascii="Arial" w:hAnsi="Arial" w:cs="Arial"/>
        </w:rPr>
        <w:t>)?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Despite this punishment, what promise of hope did God give in vv 18</w:t>
      </w:r>
      <w:proofErr w:type="gramStart"/>
      <w:r w:rsidRPr="00063293">
        <w:rPr>
          <w:rFonts w:ascii="Arial" w:hAnsi="Arial" w:cs="Arial"/>
        </w:rPr>
        <w:t>,19</w:t>
      </w:r>
      <w:proofErr w:type="gramEnd"/>
      <w:r w:rsidRPr="00063293">
        <w:rPr>
          <w:rFonts w:ascii="Arial" w:hAnsi="Arial" w:cs="Arial"/>
        </w:rPr>
        <w:t>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After their time of adversity, what blessing would they have (vv 20</w:t>
      </w:r>
      <w:proofErr w:type="gramStart"/>
      <w:r w:rsidRPr="00063293">
        <w:rPr>
          <w:rFonts w:ascii="Arial" w:hAnsi="Arial" w:cs="Arial"/>
        </w:rPr>
        <w:t>,21</w:t>
      </w:r>
      <w:proofErr w:type="gramEnd"/>
      <w:r w:rsidRPr="00063293">
        <w:rPr>
          <w:rFonts w:ascii="Arial" w:hAnsi="Arial" w:cs="Arial"/>
        </w:rPr>
        <w:t>)?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How would the people respond when they knew the proper way (v22 cf. v21)?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063293">
        <w:rPr>
          <w:rFonts w:ascii="Arial" w:hAnsi="Arial" w:cs="Arial"/>
        </w:rPr>
        <w:t>How would God then bless the people (vv 23</w:t>
      </w:r>
      <w:proofErr w:type="gramStart"/>
      <w:r w:rsidRPr="00063293">
        <w:rPr>
          <w:rFonts w:ascii="Arial" w:hAnsi="Arial" w:cs="Arial"/>
        </w:rPr>
        <w:t>,24</w:t>
      </w:r>
      <w:proofErr w:type="gramEnd"/>
      <w:r w:rsidRPr="00063293">
        <w:rPr>
          <w:rFonts w:ascii="Arial" w:hAnsi="Arial" w:cs="Arial"/>
        </w:rPr>
        <w:t>)?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063293">
        <w:rPr>
          <w:rFonts w:ascii="Arial" w:hAnsi="Arial" w:cs="Arial"/>
        </w:rPr>
        <w:t>What else would God do for the people (vv 25</w:t>
      </w:r>
      <w:proofErr w:type="gramStart"/>
      <w:r w:rsidRPr="00063293">
        <w:rPr>
          <w:rFonts w:ascii="Arial" w:hAnsi="Arial" w:cs="Arial"/>
        </w:rPr>
        <w:t>,26</w:t>
      </w:r>
      <w:proofErr w:type="gramEnd"/>
      <w:r w:rsidRPr="00063293">
        <w:rPr>
          <w:rFonts w:ascii="Arial" w:hAnsi="Arial" w:cs="Arial"/>
        </w:rPr>
        <w:t>)?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063293">
        <w:rPr>
          <w:rFonts w:ascii="Arial" w:hAnsi="Arial" w:cs="Arial"/>
        </w:rPr>
        <w:t>In contrast, what would God do to the “nations” (vv 27</w:t>
      </w:r>
      <w:proofErr w:type="gramStart"/>
      <w:r w:rsidRPr="00063293">
        <w:rPr>
          <w:rFonts w:ascii="Arial" w:hAnsi="Arial" w:cs="Arial"/>
        </w:rPr>
        <w:t>,28</w:t>
      </w:r>
      <w:proofErr w:type="gramEnd"/>
      <w:r w:rsidRPr="00063293">
        <w:rPr>
          <w:rFonts w:ascii="Arial" w:hAnsi="Arial" w:cs="Arial"/>
        </w:rPr>
        <w:t>)?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063293">
        <w:rPr>
          <w:rFonts w:ascii="Arial" w:hAnsi="Arial" w:cs="Arial"/>
        </w:rPr>
        <w:t>When God’s anger came, how would His people react (vv 29</w:t>
      </w:r>
      <w:proofErr w:type="gramStart"/>
      <w:r w:rsidRPr="00063293">
        <w:rPr>
          <w:rFonts w:ascii="Arial" w:hAnsi="Arial" w:cs="Arial"/>
        </w:rPr>
        <w:t>,30</w:t>
      </w:r>
      <w:proofErr w:type="gramEnd"/>
      <w:r w:rsidRPr="00063293">
        <w:rPr>
          <w:rFonts w:ascii="Arial" w:hAnsi="Arial" w:cs="Arial"/>
        </w:rPr>
        <w:t>)?</w:t>
      </w: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</w:p>
    <w:p w:rsidR="00182AD0" w:rsidRPr="00063293" w:rsidRDefault="00182AD0" w:rsidP="00182AD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063293">
        <w:rPr>
          <w:rFonts w:ascii="Arial" w:hAnsi="Arial" w:cs="Arial"/>
        </w:rPr>
        <w:t xml:space="preserve">What nation specifically would God strike (v31)? How is their punishment described in v33? List other passages that refer to </w:t>
      </w:r>
      <w:proofErr w:type="spellStart"/>
      <w:r w:rsidRPr="00063293">
        <w:rPr>
          <w:rFonts w:ascii="Arial" w:hAnsi="Arial" w:cs="Arial"/>
        </w:rPr>
        <w:t>Tophet</w:t>
      </w:r>
      <w:proofErr w:type="spellEnd"/>
      <w:r w:rsidRPr="00063293">
        <w:rPr>
          <w:rFonts w:ascii="Arial" w:hAnsi="Arial" w:cs="Arial"/>
        </w:rPr>
        <w:t>.</w:t>
      </w:r>
    </w:p>
    <w:p w:rsidR="00D83EA6" w:rsidRDefault="00D83EA6"/>
    <w:sectPr w:rsidR="00D83EA6" w:rsidSect="00D8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2AD0"/>
    <w:rsid w:val="00182AD0"/>
    <w:rsid w:val="004338C5"/>
    <w:rsid w:val="0068488D"/>
    <w:rsid w:val="00D449A7"/>
    <w:rsid w:val="00D83EA6"/>
    <w:rsid w:val="00E7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AD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2A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2AD0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A7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2022-06-02T17:52:00Z</dcterms:created>
  <dcterms:modified xsi:type="dcterms:W3CDTF">2022-06-04T18:54:00Z</dcterms:modified>
</cp:coreProperties>
</file>