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8" w:rsidRPr="00CC29B9" w:rsidRDefault="00E94896" w:rsidP="00157388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31</w:t>
      </w:r>
      <w:r w:rsidRPr="00E94896">
        <w:rPr>
          <w:rFonts w:ascii="Algerian" w:hAnsi="Algerian"/>
          <w:sz w:val="28"/>
          <w:szCs w:val="28"/>
          <w:vertAlign w:val="superscript"/>
        </w:rPr>
        <w:t>st</w:t>
      </w:r>
      <w:r>
        <w:rPr>
          <w:rFonts w:ascii="Algerian" w:hAnsi="Algerian"/>
          <w:sz w:val="28"/>
          <w:szCs w:val="28"/>
        </w:rPr>
        <w:t xml:space="preserve"> Assignment</w:t>
      </w:r>
      <w:r w:rsidR="00157388" w:rsidRPr="00CC29B9">
        <w:rPr>
          <w:rFonts w:ascii="Algerian" w:hAnsi="Algerian"/>
          <w:sz w:val="28"/>
          <w:szCs w:val="28"/>
        </w:rPr>
        <w:t xml:space="preserve"> Isaiah chap. 36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36 and answer the following questions: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According to 2 Kings 18:1-16, what historic events led up to the events in this chapter?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Who was king of Assyria, and whom did he send to Jerusalem – 36:1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 xml:space="preserve">What did the </w:t>
      </w:r>
      <w:proofErr w:type="spellStart"/>
      <w:r w:rsidRPr="00063293">
        <w:rPr>
          <w:rFonts w:ascii="Arial" w:hAnsi="Arial" w:cs="Arial"/>
        </w:rPr>
        <w:t>Rabshakeh</w:t>
      </w:r>
      <w:proofErr w:type="spellEnd"/>
      <w:r w:rsidRPr="00063293">
        <w:rPr>
          <w:rFonts w:ascii="Arial" w:hAnsi="Arial" w:cs="Arial"/>
        </w:rPr>
        <w:t xml:space="preserve"> say about trusting in Egypt for deliverance (vv 3-6)?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did he say about trusting in God (v7)?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was the significance of his comment about horses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 xml:space="preserve">What authority did he claim God </w:t>
      </w:r>
      <w:proofErr w:type="gramStart"/>
      <w:r w:rsidRPr="00063293">
        <w:rPr>
          <w:rFonts w:ascii="Arial" w:hAnsi="Arial" w:cs="Arial"/>
        </w:rPr>
        <w:t>had</w:t>
      </w:r>
      <w:proofErr w:type="gramEnd"/>
      <w:r w:rsidRPr="00063293">
        <w:rPr>
          <w:rFonts w:ascii="Arial" w:hAnsi="Arial" w:cs="Arial"/>
        </w:rPr>
        <w:t xml:space="preserve"> given him (v10)? (Think: Explain his mistake.)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 xml:space="preserve">Why did Hezekiah’s representatives want to speak in Aramaic (vv 11-13)? Why did the </w:t>
      </w:r>
      <w:proofErr w:type="spellStart"/>
      <w:r w:rsidRPr="00063293">
        <w:rPr>
          <w:rFonts w:ascii="Arial" w:hAnsi="Arial" w:cs="Arial"/>
        </w:rPr>
        <w:t>Rabshakeh</w:t>
      </w:r>
      <w:proofErr w:type="spellEnd"/>
      <w:r w:rsidRPr="00063293">
        <w:rPr>
          <w:rFonts w:ascii="Arial" w:hAnsi="Arial" w:cs="Arial"/>
        </w:rPr>
        <w:t xml:space="preserve"> refuse?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 xml:space="preserve">What did the </w:t>
      </w:r>
      <w:proofErr w:type="spellStart"/>
      <w:r w:rsidRPr="00063293">
        <w:rPr>
          <w:rFonts w:ascii="Arial" w:hAnsi="Arial" w:cs="Arial"/>
        </w:rPr>
        <w:t>Rabshakeh</w:t>
      </w:r>
      <w:proofErr w:type="spellEnd"/>
      <w:r w:rsidRPr="00063293">
        <w:rPr>
          <w:rFonts w:ascii="Arial" w:hAnsi="Arial" w:cs="Arial"/>
        </w:rPr>
        <w:t xml:space="preserve"> say about Hezekiah’s ability to deliver the people (vv 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promise did he make if the people would surrender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proof did he offer that God could not protect them (vv 18-20)?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How did the people and Hezekiah’s representatives respond (vv 21</w:t>
      </w:r>
      <w:proofErr w:type="gramStart"/>
      <w:r w:rsidRPr="00063293">
        <w:rPr>
          <w:rFonts w:ascii="Arial" w:hAnsi="Arial" w:cs="Arial"/>
        </w:rPr>
        <w:t>,22</w:t>
      </w:r>
      <w:proofErr w:type="gramEnd"/>
      <w:r w:rsidRPr="00063293">
        <w:rPr>
          <w:rFonts w:ascii="Arial" w:hAnsi="Arial" w:cs="Arial"/>
        </w:rPr>
        <w:t>)?</w:t>
      </w: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063293" w:rsidRDefault="00157388" w:rsidP="00157388">
      <w:pPr>
        <w:ind w:left="630"/>
        <w:rPr>
          <w:rFonts w:ascii="Arial" w:hAnsi="Arial" w:cs="Arial"/>
        </w:rPr>
      </w:pPr>
    </w:p>
    <w:p w:rsidR="00157388" w:rsidRPr="00CC29B9" w:rsidRDefault="00157388" w:rsidP="00157388">
      <w:pPr>
        <w:spacing w:before="20"/>
        <w:ind w:left="630"/>
        <w:rPr>
          <w:rFonts w:ascii="Arial" w:hAnsi="Arial" w:cs="Arial"/>
          <w:sz w:val="24"/>
        </w:rPr>
      </w:pPr>
      <w:r w:rsidRPr="00CC29B9">
        <w:rPr>
          <w:rFonts w:ascii="Arial" w:hAnsi="Arial" w:cs="Arial"/>
          <w:sz w:val="24"/>
        </w:rPr>
        <w:t>12.</w:t>
      </w:r>
      <w:r w:rsidRPr="00CC29B9">
        <w:rPr>
          <w:rFonts w:ascii="Arial" w:hAnsi="Arial" w:cs="Arial"/>
          <w:spacing w:val="17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Special</w:t>
      </w:r>
      <w:r w:rsidRPr="00CC29B9">
        <w:rPr>
          <w:rFonts w:ascii="Arial" w:hAnsi="Arial" w:cs="Arial"/>
          <w:spacing w:val="17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Assignment:</w:t>
      </w:r>
      <w:r w:rsidRPr="00CC29B9">
        <w:rPr>
          <w:rFonts w:ascii="Arial" w:hAnsi="Arial" w:cs="Arial"/>
          <w:spacing w:val="18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What</w:t>
      </w:r>
      <w:r w:rsidRPr="00CC29B9">
        <w:rPr>
          <w:rFonts w:ascii="Arial" w:hAnsi="Arial" w:cs="Arial"/>
          <w:spacing w:val="17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can</w:t>
      </w:r>
      <w:r w:rsidRPr="00CC29B9">
        <w:rPr>
          <w:rFonts w:ascii="Arial" w:hAnsi="Arial" w:cs="Arial"/>
          <w:spacing w:val="17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we</w:t>
      </w:r>
      <w:r w:rsidRPr="00CC29B9">
        <w:rPr>
          <w:rFonts w:ascii="Arial" w:hAnsi="Arial" w:cs="Arial"/>
          <w:spacing w:val="15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learn</w:t>
      </w:r>
      <w:r w:rsidRPr="00CC29B9">
        <w:rPr>
          <w:rFonts w:ascii="Arial" w:hAnsi="Arial" w:cs="Arial"/>
          <w:spacing w:val="16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from</w:t>
      </w:r>
      <w:r w:rsidRPr="00CC29B9">
        <w:rPr>
          <w:rFonts w:ascii="Arial" w:hAnsi="Arial" w:cs="Arial"/>
          <w:spacing w:val="17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this</w:t>
      </w:r>
      <w:r w:rsidRPr="00CC29B9">
        <w:rPr>
          <w:rFonts w:ascii="Arial" w:hAnsi="Arial" w:cs="Arial"/>
          <w:spacing w:val="16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chapter</w:t>
      </w:r>
      <w:r w:rsidRPr="00CC29B9">
        <w:rPr>
          <w:rFonts w:ascii="Arial" w:hAnsi="Arial" w:cs="Arial"/>
          <w:spacing w:val="20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about</w:t>
      </w:r>
      <w:r w:rsidRPr="00CC29B9">
        <w:rPr>
          <w:rFonts w:ascii="Arial" w:hAnsi="Arial" w:cs="Arial"/>
          <w:spacing w:val="17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how</w:t>
      </w:r>
      <w:r w:rsidRPr="00CC29B9">
        <w:rPr>
          <w:rFonts w:ascii="Arial" w:hAnsi="Arial" w:cs="Arial"/>
          <w:spacing w:val="18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wicked</w:t>
      </w:r>
      <w:r w:rsidRPr="00CC29B9">
        <w:rPr>
          <w:rFonts w:ascii="Arial" w:hAnsi="Arial" w:cs="Arial"/>
          <w:spacing w:val="15"/>
          <w:sz w:val="24"/>
        </w:rPr>
        <w:t xml:space="preserve"> </w:t>
      </w:r>
      <w:r w:rsidRPr="00CC29B9">
        <w:rPr>
          <w:rFonts w:ascii="Arial" w:hAnsi="Arial" w:cs="Arial"/>
          <w:sz w:val="24"/>
        </w:rPr>
        <w:t>people</w:t>
      </w:r>
    </w:p>
    <w:p w:rsidR="00157388" w:rsidRPr="00CC29B9" w:rsidRDefault="00157388" w:rsidP="00157388">
      <w:pPr>
        <w:pStyle w:val="BodyText"/>
      </w:pPr>
      <w:proofErr w:type="gramStart"/>
      <w:r w:rsidRPr="00CC29B9">
        <w:t>attempt</w:t>
      </w:r>
      <w:proofErr w:type="gramEnd"/>
      <w:r w:rsidRPr="00CC29B9">
        <w:rPr>
          <w:spacing w:val="-4"/>
        </w:rPr>
        <w:t xml:space="preserve"> </w:t>
      </w:r>
      <w:r w:rsidRPr="00CC29B9">
        <w:t>to</w:t>
      </w:r>
      <w:r w:rsidRPr="00CC29B9">
        <w:rPr>
          <w:spacing w:val="-5"/>
        </w:rPr>
        <w:t xml:space="preserve"> </w:t>
      </w:r>
      <w:r w:rsidRPr="00CC29B9">
        <w:t>discourage</w:t>
      </w:r>
      <w:r w:rsidRPr="00CC29B9">
        <w:rPr>
          <w:spacing w:val="-2"/>
        </w:rPr>
        <w:t xml:space="preserve"> </w:t>
      </w:r>
      <w:r w:rsidRPr="00CC29B9">
        <w:t>God’s</w:t>
      </w:r>
      <w:r w:rsidRPr="00CC29B9">
        <w:rPr>
          <w:spacing w:val="-5"/>
        </w:rPr>
        <w:t xml:space="preserve"> </w:t>
      </w:r>
      <w:r w:rsidRPr="00CC29B9">
        <w:t>people?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7388"/>
    <w:rsid w:val="00157388"/>
    <w:rsid w:val="006146C2"/>
    <w:rsid w:val="00815EDC"/>
    <w:rsid w:val="00E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38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7388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7388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88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2022-06-03T23:09:00Z</dcterms:created>
  <dcterms:modified xsi:type="dcterms:W3CDTF">2022-06-04T19:54:00Z</dcterms:modified>
</cp:coreProperties>
</file>