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03" w:rsidRPr="004A2A37" w:rsidRDefault="00613D0B" w:rsidP="002A3A03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39</w:t>
      </w:r>
      <w:r w:rsidRPr="00613D0B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Assignment</w:t>
      </w:r>
      <w:r w:rsidR="002A3A03" w:rsidRPr="004A2A37">
        <w:rPr>
          <w:rFonts w:ascii="Algerian" w:hAnsi="Algerian"/>
          <w:sz w:val="28"/>
          <w:szCs w:val="28"/>
        </w:rPr>
        <w:t xml:space="preserve"> Isaiah chap. 45</w:t>
      </w:r>
    </w:p>
    <w:p w:rsidR="002A3A03" w:rsidRPr="00063293" w:rsidRDefault="002A3A03" w:rsidP="002A3A03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45 and answer the following questions:</w:t>
      </w:r>
    </w:p>
    <w:p w:rsidR="002A3A03" w:rsidRPr="00063293" w:rsidRDefault="002A3A03" w:rsidP="002A3A0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What did God promise to do for Cyrus – 45:1</w:t>
      </w:r>
      <w:proofErr w:type="gramStart"/>
      <w:r w:rsidRPr="00063293">
        <w:rPr>
          <w:rFonts w:ascii="Arial" w:hAnsi="Arial" w:cs="Arial"/>
        </w:rPr>
        <w:t>,2</w:t>
      </w:r>
      <w:proofErr w:type="gramEnd"/>
      <w:r w:rsidRPr="00063293">
        <w:rPr>
          <w:rFonts w:ascii="Arial" w:hAnsi="Arial" w:cs="Arial"/>
        </w:rPr>
        <w:t>? Explain the illustrations used.</w:t>
      </w:r>
    </w:p>
    <w:p w:rsidR="002A3A03" w:rsidRPr="00063293" w:rsidRDefault="002A3A03" w:rsidP="002A3A03">
      <w:pPr>
        <w:ind w:left="630"/>
        <w:rPr>
          <w:rFonts w:ascii="Arial" w:hAnsi="Arial" w:cs="Arial"/>
        </w:rPr>
      </w:pPr>
    </w:p>
    <w:p w:rsidR="002A3A03" w:rsidRPr="00063293" w:rsidRDefault="002A3A03" w:rsidP="002A3A03">
      <w:pPr>
        <w:ind w:left="630"/>
        <w:rPr>
          <w:rFonts w:ascii="Arial" w:hAnsi="Arial" w:cs="Arial"/>
        </w:rPr>
      </w:pPr>
    </w:p>
    <w:p w:rsidR="002A3A03" w:rsidRPr="00063293" w:rsidRDefault="002A3A03" w:rsidP="002A3A0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What did He promise to give Cyrus (v3)? What should Cyrus know as a result? Why would God do this (v4)?</w:t>
      </w:r>
    </w:p>
    <w:p w:rsidR="002A3A03" w:rsidRPr="00063293" w:rsidRDefault="002A3A03" w:rsidP="002A3A03">
      <w:pPr>
        <w:ind w:left="630"/>
        <w:rPr>
          <w:rFonts w:ascii="Arial" w:hAnsi="Arial" w:cs="Arial"/>
        </w:rPr>
      </w:pPr>
    </w:p>
    <w:p w:rsidR="002A3A03" w:rsidRPr="00063293" w:rsidRDefault="002A3A03" w:rsidP="002A3A03">
      <w:pPr>
        <w:ind w:left="630"/>
        <w:rPr>
          <w:rFonts w:ascii="Arial" w:hAnsi="Arial" w:cs="Arial"/>
        </w:rPr>
      </w:pPr>
    </w:p>
    <w:p w:rsidR="002A3A03" w:rsidRPr="004A2A37" w:rsidRDefault="002A3A03" w:rsidP="002A3A03">
      <w:pPr>
        <w:pStyle w:val="BodyText"/>
        <w:ind w:left="630"/>
        <w:rPr>
          <w:rFonts w:ascii="Arial" w:hAnsi="Arial" w:cs="Arial"/>
        </w:rPr>
      </w:pPr>
      <w:r w:rsidRPr="004A2A37">
        <w:rPr>
          <w:rFonts w:ascii="Arial" w:hAnsi="Arial" w:cs="Arial"/>
        </w:rPr>
        <w:t>3.</w:t>
      </w:r>
      <w:r w:rsidRPr="004A2A37">
        <w:rPr>
          <w:rFonts w:ascii="Arial" w:hAnsi="Arial" w:cs="Arial"/>
          <w:spacing w:val="12"/>
        </w:rPr>
        <w:t xml:space="preserve"> </w:t>
      </w:r>
      <w:r w:rsidRPr="004A2A37">
        <w:rPr>
          <w:rFonts w:ascii="Arial" w:hAnsi="Arial" w:cs="Arial"/>
          <w:b/>
          <w:i/>
        </w:rPr>
        <w:t>Special</w:t>
      </w:r>
      <w:r w:rsidRPr="004A2A37">
        <w:rPr>
          <w:rFonts w:ascii="Arial" w:hAnsi="Arial" w:cs="Arial"/>
          <w:b/>
          <w:i/>
          <w:spacing w:val="12"/>
        </w:rPr>
        <w:t xml:space="preserve"> </w:t>
      </w:r>
      <w:r w:rsidRPr="004A2A37">
        <w:rPr>
          <w:rFonts w:ascii="Arial" w:hAnsi="Arial" w:cs="Arial"/>
          <w:b/>
          <w:i/>
        </w:rPr>
        <w:t>Assignment:</w:t>
      </w:r>
      <w:r w:rsidRPr="004A2A37">
        <w:rPr>
          <w:rFonts w:ascii="Arial" w:hAnsi="Arial" w:cs="Arial"/>
          <w:b/>
          <w:i/>
          <w:spacing w:val="12"/>
        </w:rPr>
        <w:t xml:space="preserve"> </w:t>
      </w:r>
      <w:r w:rsidRPr="004A2A37">
        <w:rPr>
          <w:rFonts w:ascii="Arial" w:hAnsi="Arial" w:cs="Arial"/>
        </w:rPr>
        <w:t>What</w:t>
      </w:r>
      <w:r w:rsidRPr="004A2A37">
        <w:rPr>
          <w:rFonts w:ascii="Arial" w:hAnsi="Arial" w:cs="Arial"/>
          <w:spacing w:val="12"/>
        </w:rPr>
        <w:t xml:space="preserve"> </w:t>
      </w:r>
      <w:r w:rsidRPr="004A2A37">
        <w:rPr>
          <w:rFonts w:ascii="Arial" w:hAnsi="Arial" w:cs="Arial"/>
        </w:rPr>
        <w:t>should</w:t>
      </w:r>
      <w:r w:rsidRPr="004A2A37">
        <w:rPr>
          <w:rFonts w:ascii="Arial" w:hAnsi="Arial" w:cs="Arial"/>
          <w:spacing w:val="11"/>
        </w:rPr>
        <w:t xml:space="preserve"> </w:t>
      </w:r>
      <w:r w:rsidRPr="004A2A37">
        <w:rPr>
          <w:rFonts w:ascii="Arial" w:hAnsi="Arial" w:cs="Arial"/>
        </w:rPr>
        <w:t>these</w:t>
      </w:r>
      <w:r w:rsidRPr="004A2A37">
        <w:rPr>
          <w:rFonts w:ascii="Arial" w:hAnsi="Arial" w:cs="Arial"/>
          <w:spacing w:val="10"/>
        </w:rPr>
        <w:t xml:space="preserve"> </w:t>
      </w:r>
      <w:r w:rsidRPr="004A2A37">
        <w:rPr>
          <w:rFonts w:ascii="Arial" w:hAnsi="Arial" w:cs="Arial"/>
        </w:rPr>
        <w:t>future</w:t>
      </w:r>
      <w:r w:rsidRPr="004A2A37">
        <w:rPr>
          <w:rFonts w:ascii="Arial" w:hAnsi="Arial" w:cs="Arial"/>
          <w:spacing w:val="11"/>
        </w:rPr>
        <w:t xml:space="preserve"> </w:t>
      </w:r>
      <w:r w:rsidRPr="004A2A37">
        <w:rPr>
          <w:rFonts w:ascii="Arial" w:hAnsi="Arial" w:cs="Arial"/>
        </w:rPr>
        <w:t>events</w:t>
      </w:r>
      <w:r w:rsidRPr="004A2A37">
        <w:rPr>
          <w:rFonts w:ascii="Arial" w:hAnsi="Arial" w:cs="Arial"/>
          <w:spacing w:val="11"/>
        </w:rPr>
        <w:t xml:space="preserve"> </w:t>
      </w:r>
      <w:r w:rsidRPr="004A2A37">
        <w:rPr>
          <w:rFonts w:ascii="Arial" w:hAnsi="Arial" w:cs="Arial"/>
        </w:rPr>
        <w:t>lead</w:t>
      </w:r>
      <w:r w:rsidRPr="004A2A37">
        <w:rPr>
          <w:rFonts w:ascii="Arial" w:hAnsi="Arial" w:cs="Arial"/>
          <w:spacing w:val="11"/>
        </w:rPr>
        <w:t xml:space="preserve"> </w:t>
      </w:r>
      <w:r w:rsidRPr="004A2A37">
        <w:rPr>
          <w:rFonts w:ascii="Arial" w:hAnsi="Arial" w:cs="Arial"/>
        </w:rPr>
        <w:t>people</w:t>
      </w:r>
      <w:r w:rsidRPr="004A2A37">
        <w:rPr>
          <w:rFonts w:ascii="Arial" w:hAnsi="Arial" w:cs="Arial"/>
          <w:spacing w:val="11"/>
        </w:rPr>
        <w:t xml:space="preserve"> </w:t>
      </w:r>
      <w:r w:rsidRPr="004A2A37">
        <w:rPr>
          <w:rFonts w:ascii="Arial" w:hAnsi="Arial" w:cs="Arial"/>
        </w:rPr>
        <w:t>to</w:t>
      </w:r>
      <w:r w:rsidRPr="004A2A37">
        <w:rPr>
          <w:rFonts w:ascii="Arial" w:hAnsi="Arial" w:cs="Arial"/>
          <w:spacing w:val="12"/>
        </w:rPr>
        <w:t xml:space="preserve"> </w:t>
      </w:r>
      <w:r w:rsidRPr="004A2A37">
        <w:rPr>
          <w:rFonts w:ascii="Arial" w:hAnsi="Arial" w:cs="Arial"/>
        </w:rPr>
        <w:t>know</w:t>
      </w:r>
      <w:r w:rsidRPr="004A2A37">
        <w:rPr>
          <w:rFonts w:ascii="Arial" w:hAnsi="Arial" w:cs="Arial"/>
          <w:spacing w:val="12"/>
        </w:rPr>
        <w:t xml:space="preserve"> </w:t>
      </w:r>
      <w:r w:rsidRPr="004A2A37">
        <w:rPr>
          <w:rFonts w:ascii="Arial" w:hAnsi="Arial" w:cs="Arial"/>
        </w:rPr>
        <w:t>about</w:t>
      </w:r>
      <w:r w:rsidRPr="004A2A37">
        <w:rPr>
          <w:rFonts w:ascii="Arial" w:hAnsi="Arial" w:cs="Arial"/>
          <w:spacing w:val="13"/>
        </w:rPr>
        <w:t xml:space="preserve"> </w:t>
      </w:r>
      <w:r w:rsidRPr="004A2A37">
        <w:rPr>
          <w:rFonts w:ascii="Arial" w:hAnsi="Arial" w:cs="Arial"/>
        </w:rPr>
        <w:t>God</w:t>
      </w:r>
      <w:r w:rsidRPr="004A2A37">
        <w:rPr>
          <w:rFonts w:ascii="Arial" w:hAnsi="Arial" w:cs="Arial"/>
          <w:spacing w:val="-55"/>
        </w:rPr>
        <w:t xml:space="preserve"> </w:t>
      </w:r>
      <w:r w:rsidRPr="004A2A37">
        <w:rPr>
          <w:rFonts w:ascii="Arial" w:hAnsi="Arial" w:cs="Arial"/>
        </w:rPr>
        <w:t>(vv 5-8)?</w:t>
      </w:r>
      <w:r w:rsidRPr="004A2A37">
        <w:rPr>
          <w:rFonts w:ascii="Arial" w:hAnsi="Arial" w:cs="Arial"/>
          <w:spacing w:val="-1"/>
        </w:rPr>
        <w:t xml:space="preserve"> </w:t>
      </w:r>
      <w:r w:rsidRPr="004A2A37">
        <w:rPr>
          <w:rFonts w:ascii="Arial" w:hAnsi="Arial" w:cs="Arial"/>
        </w:rPr>
        <w:t>Relate</w:t>
      </w:r>
      <w:r w:rsidRPr="004A2A37">
        <w:rPr>
          <w:rFonts w:ascii="Arial" w:hAnsi="Arial" w:cs="Arial"/>
          <w:spacing w:val="-2"/>
        </w:rPr>
        <w:t xml:space="preserve"> </w:t>
      </w:r>
      <w:r w:rsidRPr="004A2A37">
        <w:rPr>
          <w:rFonts w:ascii="Arial" w:hAnsi="Arial" w:cs="Arial"/>
        </w:rPr>
        <w:t>this</w:t>
      </w:r>
      <w:r w:rsidRPr="004A2A37">
        <w:rPr>
          <w:rFonts w:ascii="Arial" w:hAnsi="Arial" w:cs="Arial"/>
          <w:spacing w:val="-2"/>
        </w:rPr>
        <w:t xml:space="preserve"> </w:t>
      </w:r>
      <w:r w:rsidRPr="004A2A37">
        <w:rPr>
          <w:rFonts w:ascii="Arial" w:hAnsi="Arial" w:cs="Arial"/>
        </w:rPr>
        <w:t>to</w:t>
      </w:r>
      <w:r w:rsidRPr="004A2A37">
        <w:rPr>
          <w:rFonts w:ascii="Arial" w:hAnsi="Arial" w:cs="Arial"/>
          <w:spacing w:val="-2"/>
        </w:rPr>
        <w:t xml:space="preserve"> </w:t>
      </w:r>
      <w:r w:rsidRPr="004A2A37">
        <w:rPr>
          <w:rFonts w:ascii="Arial" w:hAnsi="Arial" w:cs="Arial"/>
        </w:rPr>
        <w:t>previous</w:t>
      </w:r>
      <w:r w:rsidRPr="004A2A37">
        <w:rPr>
          <w:rFonts w:ascii="Arial" w:hAnsi="Arial" w:cs="Arial"/>
          <w:spacing w:val="-1"/>
        </w:rPr>
        <w:t xml:space="preserve"> </w:t>
      </w:r>
      <w:r w:rsidRPr="004A2A37">
        <w:rPr>
          <w:rFonts w:ascii="Arial" w:hAnsi="Arial" w:cs="Arial"/>
        </w:rPr>
        <w:t>statements</w:t>
      </w:r>
      <w:r w:rsidRPr="004A2A37">
        <w:rPr>
          <w:rFonts w:ascii="Arial" w:hAnsi="Arial" w:cs="Arial"/>
          <w:spacing w:val="-2"/>
        </w:rPr>
        <w:t xml:space="preserve"> </w:t>
      </w:r>
      <w:r w:rsidRPr="004A2A37">
        <w:rPr>
          <w:rFonts w:ascii="Arial" w:hAnsi="Arial" w:cs="Arial"/>
        </w:rPr>
        <w:t>about</w:t>
      </w:r>
      <w:r w:rsidRPr="004A2A37">
        <w:rPr>
          <w:rFonts w:ascii="Arial" w:hAnsi="Arial" w:cs="Arial"/>
          <w:spacing w:val="-1"/>
        </w:rPr>
        <w:t xml:space="preserve"> </w:t>
      </w:r>
      <w:r w:rsidRPr="004A2A37">
        <w:rPr>
          <w:rFonts w:ascii="Arial" w:hAnsi="Arial" w:cs="Arial"/>
        </w:rPr>
        <w:t>God’s</w:t>
      </w:r>
      <w:r w:rsidRPr="004A2A37">
        <w:rPr>
          <w:rFonts w:ascii="Arial" w:hAnsi="Arial" w:cs="Arial"/>
          <w:spacing w:val="-2"/>
        </w:rPr>
        <w:t xml:space="preserve"> </w:t>
      </w:r>
      <w:r w:rsidRPr="004A2A37">
        <w:rPr>
          <w:rFonts w:ascii="Arial" w:hAnsi="Arial" w:cs="Arial"/>
        </w:rPr>
        <w:t>ability</w:t>
      </w:r>
      <w:r w:rsidRPr="004A2A37">
        <w:rPr>
          <w:rFonts w:ascii="Arial" w:hAnsi="Arial" w:cs="Arial"/>
          <w:spacing w:val="-2"/>
        </w:rPr>
        <w:t xml:space="preserve"> </w:t>
      </w:r>
      <w:r w:rsidRPr="004A2A37">
        <w:rPr>
          <w:rFonts w:ascii="Arial" w:hAnsi="Arial" w:cs="Arial"/>
        </w:rPr>
        <w:t>to</w:t>
      </w:r>
      <w:r w:rsidRPr="004A2A37">
        <w:rPr>
          <w:rFonts w:ascii="Arial" w:hAnsi="Arial" w:cs="Arial"/>
          <w:spacing w:val="-1"/>
        </w:rPr>
        <w:t xml:space="preserve"> </w:t>
      </w:r>
      <w:r w:rsidRPr="004A2A37">
        <w:rPr>
          <w:rFonts w:ascii="Arial" w:hAnsi="Arial" w:cs="Arial"/>
        </w:rPr>
        <w:t>predict</w:t>
      </w:r>
      <w:r w:rsidRPr="004A2A37">
        <w:rPr>
          <w:rFonts w:ascii="Arial" w:hAnsi="Arial" w:cs="Arial"/>
          <w:spacing w:val="-1"/>
        </w:rPr>
        <w:t xml:space="preserve"> </w:t>
      </w:r>
      <w:r w:rsidRPr="004A2A37">
        <w:rPr>
          <w:rFonts w:ascii="Arial" w:hAnsi="Arial" w:cs="Arial"/>
        </w:rPr>
        <w:t>the</w:t>
      </w:r>
      <w:r w:rsidRPr="004A2A37">
        <w:rPr>
          <w:rFonts w:ascii="Arial" w:hAnsi="Arial" w:cs="Arial"/>
          <w:spacing w:val="-3"/>
        </w:rPr>
        <w:t xml:space="preserve"> </w:t>
      </w:r>
      <w:r w:rsidRPr="004A2A37">
        <w:rPr>
          <w:rFonts w:ascii="Arial" w:hAnsi="Arial" w:cs="Arial"/>
        </w:rPr>
        <w:t>future.</w:t>
      </w:r>
    </w:p>
    <w:p w:rsidR="002A3A03" w:rsidRPr="00063293" w:rsidRDefault="002A3A03" w:rsidP="002A3A03">
      <w:pPr>
        <w:ind w:left="630"/>
        <w:rPr>
          <w:rFonts w:ascii="Arial" w:hAnsi="Arial" w:cs="Arial"/>
        </w:rPr>
      </w:pPr>
    </w:p>
    <w:p w:rsidR="002A3A03" w:rsidRPr="00063293" w:rsidRDefault="002A3A03" w:rsidP="002A3A03">
      <w:pPr>
        <w:ind w:left="630"/>
        <w:rPr>
          <w:rFonts w:ascii="Arial" w:hAnsi="Arial" w:cs="Arial"/>
        </w:rPr>
      </w:pPr>
    </w:p>
    <w:p w:rsidR="002A3A03" w:rsidRPr="00063293" w:rsidRDefault="002A3A03" w:rsidP="002A3A0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How does God illustrate the folly of striving against God’s plans (vv 9</w:t>
      </w:r>
      <w:proofErr w:type="gramStart"/>
      <w:r w:rsidRPr="00063293">
        <w:rPr>
          <w:rFonts w:ascii="Arial" w:hAnsi="Arial" w:cs="Arial"/>
        </w:rPr>
        <w:t>,10</w:t>
      </w:r>
      <w:proofErr w:type="gramEnd"/>
      <w:r w:rsidRPr="00063293">
        <w:rPr>
          <w:rFonts w:ascii="Arial" w:hAnsi="Arial" w:cs="Arial"/>
        </w:rPr>
        <w:t>)?</w:t>
      </w:r>
    </w:p>
    <w:p w:rsidR="002A3A03" w:rsidRPr="00063293" w:rsidRDefault="002A3A03" w:rsidP="002A3A03">
      <w:pPr>
        <w:ind w:left="630"/>
        <w:rPr>
          <w:rFonts w:ascii="Arial" w:hAnsi="Arial" w:cs="Arial"/>
        </w:rPr>
      </w:pPr>
    </w:p>
    <w:p w:rsidR="002A3A03" w:rsidRPr="00063293" w:rsidRDefault="002A3A03" w:rsidP="002A3A03">
      <w:pPr>
        <w:ind w:left="630"/>
        <w:rPr>
          <w:rFonts w:ascii="Arial" w:hAnsi="Arial" w:cs="Arial"/>
        </w:rPr>
      </w:pPr>
    </w:p>
    <w:p w:rsidR="002A3A03" w:rsidRPr="00063293" w:rsidRDefault="002A3A03" w:rsidP="002A3A0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What had God done in the past and what did He promise to do in the future to confirm that He is the one at work (vv 11-13)?</w:t>
      </w:r>
    </w:p>
    <w:p w:rsidR="002A3A03" w:rsidRPr="00063293" w:rsidRDefault="002A3A03" w:rsidP="002A3A03">
      <w:pPr>
        <w:ind w:left="630"/>
        <w:rPr>
          <w:rFonts w:ascii="Arial" w:hAnsi="Arial" w:cs="Arial"/>
        </w:rPr>
      </w:pPr>
    </w:p>
    <w:p w:rsidR="002A3A03" w:rsidRPr="00063293" w:rsidRDefault="002A3A03" w:rsidP="002A3A03">
      <w:pPr>
        <w:ind w:left="630"/>
        <w:rPr>
          <w:rFonts w:ascii="Arial" w:hAnsi="Arial" w:cs="Arial"/>
        </w:rPr>
      </w:pPr>
    </w:p>
    <w:p w:rsidR="002A3A03" w:rsidRPr="00063293" w:rsidRDefault="002A3A03" w:rsidP="002A3A0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What three nations are named in vv 14</w:t>
      </w:r>
      <w:proofErr w:type="gramStart"/>
      <w:r w:rsidRPr="00063293">
        <w:rPr>
          <w:rFonts w:ascii="Arial" w:hAnsi="Arial" w:cs="Arial"/>
        </w:rPr>
        <w:t>,15</w:t>
      </w:r>
      <w:proofErr w:type="gramEnd"/>
      <w:r w:rsidRPr="00063293">
        <w:rPr>
          <w:rFonts w:ascii="Arial" w:hAnsi="Arial" w:cs="Arial"/>
        </w:rPr>
        <w:t>, and what would they do? How does this relate to the point of the context and the work of God?</w:t>
      </w:r>
    </w:p>
    <w:p w:rsidR="002A3A03" w:rsidRPr="00063293" w:rsidRDefault="002A3A03" w:rsidP="002A3A03">
      <w:pPr>
        <w:ind w:left="630"/>
        <w:rPr>
          <w:rFonts w:ascii="Arial" w:hAnsi="Arial" w:cs="Arial"/>
        </w:rPr>
      </w:pPr>
    </w:p>
    <w:p w:rsidR="002A3A03" w:rsidRPr="00063293" w:rsidRDefault="002A3A03" w:rsidP="002A3A03">
      <w:pPr>
        <w:ind w:left="630"/>
        <w:rPr>
          <w:rFonts w:ascii="Arial" w:hAnsi="Arial" w:cs="Arial"/>
        </w:rPr>
      </w:pPr>
    </w:p>
    <w:p w:rsidR="002A3A03" w:rsidRPr="00063293" w:rsidRDefault="002A3A03" w:rsidP="002A3A0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What would result among the makers of idols? How would this contrast to those who are saved by the Lord (vv 16</w:t>
      </w:r>
      <w:proofErr w:type="gramStart"/>
      <w:r w:rsidRPr="00063293">
        <w:rPr>
          <w:rFonts w:ascii="Arial" w:hAnsi="Arial" w:cs="Arial"/>
        </w:rPr>
        <w:t>,17</w:t>
      </w:r>
      <w:proofErr w:type="gramEnd"/>
      <w:r w:rsidRPr="00063293">
        <w:rPr>
          <w:rFonts w:ascii="Arial" w:hAnsi="Arial" w:cs="Arial"/>
        </w:rPr>
        <w:t>)?</w:t>
      </w:r>
    </w:p>
    <w:p w:rsidR="002A3A03" w:rsidRPr="00063293" w:rsidRDefault="002A3A03" w:rsidP="002A3A03">
      <w:pPr>
        <w:ind w:left="630"/>
        <w:rPr>
          <w:rFonts w:ascii="Arial" w:hAnsi="Arial" w:cs="Arial"/>
        </w:rPr>
      </w:pPr>
    </w:p>
    <w:p w:rsidR="002A3A03" w:rsidRPr="00063293" w:rsidRDefault="002A3A03" w:rsidP="002A3A03">
      <w:pPr>
        <w:ind w:left="630"/>
        <w:rPr>
          <w:rFonts w:ascii="Arial" w:hAnsi="Arial" w:cs="Arial"/>
        </w:rPr>
      </w:pPr>
    </w:p>
    <w:p w:rsidR="002A3A03" w:rsidRPr="00063293" w:rsidRDefault="002A3A03" w:rsidP="002A3A0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What work had God done in the past (v18)? Has it been accomplished? What other work had He done in v19?</w:t>
      </w:r>
    </w:p>
    <w:p w:rsidR="002A3A03" w:rsidRPr="00063293" w:rsidRDefault="002A3A03" w:rsidP="002A3A03">
      <w:pPr>
        <w:ind w:left="630"/>
        <w:rPr>
          <w:rFonts w:ascii="Arial" w:hAnsi="Arial" w:cs="Arial"/>
        </w:rPr>
      </w:pPr>
    </w:p>
    <w:p w:rsidR="002A3A03" w:rsidRPr="00063293" w:rsidRDefault="002A3A03" w:rsidP="002A3A03">
      <w:pPr>
        <w:ind w:left="630"/>
        <w:rPr>
          <w:rFonts w:ascii="Arial" w:hAnsi="Arial" w:cs="Arial"/>
        </w:rPr>
      </w:pPr>
    </w:p>
    <w:p w:rsidR="002A3A03" w:rsidRPr="00063293" w:rsidRDefault="002A3A03" w:rsidP="002A3A0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What does God again challenge idol worshipers to do, and what claims does God make (vv 20</w:t>
      </w:r>
      <w:proofErr w:type="gramStart"/>
      <w:r w:rsidRPr="00063293">
        <w:rPr>
          <w:rFonts w:ascii="Arial" w:hAnsi="Arial" w:cs="Arial"/>
        </w:rPr>
        <w:t>,21</w:t>
      </w:r>
      <w:proofErr w:type="gramEnd"/>
      <w:r w:rsidRPr="00063293">
        <w:rPr>
          <w:rFonts w:ascii="Arial" w:hAnsi="Arial" w:cs="Arial"/>
        </w:rPr>
        <w:t>)?</w:t>
      </w:r>
    </w:p>
    <w:p w:rsidR="002A3A03" w:rsidRPr="00063293" w:rsidRDefault="002A3A03" w:rsidP="002A3A03">
      <w:pPr>
        <w:ind w:left="630"/>
        <w:rPr>
          <w:rFonts w:ascii="Arial" w:hAnsi="Arial" w:cs="Arial"/>
        </w:rPr>
      </w:pPr>
    </w:p>
    <w:p w:rsidR="002A3A03" w:rsidRPr="00063293" w:rsidRDefault="002A3A03" w:rsidP="002A3A03">
      <w:pPr>
        <w:ind w:left="630"/>
        <w:rPr>
          <w:rFonts w:ascii="Arial" w:hAnsi="Arial" w:cs="Arial"/>
        </w:rPr>
      </w:pPr>
    </w:p>
    <w:p w:rsidR="002A3A03" w:rsidRPr="00063293" w:rsidRDefault="002A3A03" w:rsidP="002A3A0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What does God affirm that people should do, since He alone is God (vv 22-25)?</w:t>
      </w: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A3A03"/>
    <w:rsid w:val="0021695F"/>
    <w:rsid w:val="002A3A03"/>
    <w:rsid w:val="00613D0B"/>
    <w:rsid w:val="0081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3A0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A3A03"/>
    <w:pPr>
      <w:spacing w:before="20"/>
      <w:ind w:left="5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3A03"/>
    <w:rPr>
      <w:rFonts w:ascii="Georgia" w:eastAsia="Georgia" w:hAnsi="Georgia" w:cs="Georgi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3A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3A03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HP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2022-06-03T23:42:00Z</dcterms:created>
  <dcterms:modified xsi:type="dcterms:W3CDTF">2022-06-04T20:01:00Z</dcterms:modified>
</cp:coreProperties>
</file>